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C0" w:rsidRDefault="003874A3">
      <w:pPr>
        <w:shd w:val="clear" w:color="auto" w:fill="F7CAAC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GRUPOS DE TRABALHOS</w:t>
      </w: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Comunicação, Gênero e Raça 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Coordenadoras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Leila Lima de Sousa (UFMA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bookmarkStart w:id="0" w:name="_GoBack"/>
      <w:bookmarkEnd w:id="0"/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Michelly Santos de Carvalho (UFMA)</w:t>
      </w:r>
    </w:p>
    <w:p w:rsidR="005C12C0" w:rsidRDefault="003874A3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 O grupo de trabalho propõe discutir as interseções entre comunicação, gênero e raça a partir de uma perspectiva crítica e interseccional, considerando os processos midiáticos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espaços de produção, reprodução e resistência a desigualdades estruturais.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Pesquisas com assimetrias de gênero e raça no mercado jornalístico, as condições de trabalho de mulheres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jornalistas ,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 as violências enfrentadas por profissionais negras e mulheres no ambiente midiático. Políticas de ação afirmativa, cidadania e democra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tização da comunicação. O GT busca fomentar debates que articulem epistemologias da comunicação às lutas antirracistas e feministas, reafirmando o compromisso com a diversidade e a justiça social. </w:t>
      </w:r>
    </w:p>
    <w:p w:rsidR="005C12C0" w:rsidRDefault="005C12C0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 Jornalismo Especializado: práticas e campos de atuação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Coordenadores: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Dra. Thaisa Cristina Bueno -UFMA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Marco Antônio Gehlen- UFMA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EMENTA: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Grupo de Trabalho reúne pesquisas e relatos de experiência dedicados aos diferentes campos do jornalismo especializado, contemplando estudos sobre jornalismo 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entífico, ambiental, cultural, esportivo, político, econômico, de moda, de saúde, de dados, entre outros. Interessa compreender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especificidades temáticas influenciam as rotinas produtivas, os processos de apuração, as relações com as fontes, as est</w:t>
      </w:r>
      <w:r>
        <w:rPr>
          <w:rFonts w:ascii="Times New Roman" w:eastAsia="Times New Roman" w:hAnsi="Times New Roman" w:cs="Times New Roman"/>
          <w:sz w:val="24"/>
          <w:szCs w:val="24"/>
        </w:rPr>
        <w:t>ratégias narrativas e os critérios de noticiabilidade. O GT acolhe investigações sobre produção, circulação e recepção de conteúdos especializados, bem como reflexões teóricas e metodológicas acerca da formação profissional, da ética jornalística, da divul</w:t>
      </w:r>
      <w:r>
        <w:rPr>
          <w:rFonts w:ascii="Times New Roman" w:eastAsia="Times New Roman" w:hAnsi="Times New Roman" w:cs="Times New Roman"/>
          <w:sz w:val="24"/>
          <w:szCs w:val="24"/>
        </w:rPr>
        <w:t>gação de conhecimentos complexos para públicos diversos e dos impactos das transformações tecnológicas no exercício do jornalismo. Busca-se promover o diálogo entre diferentes especialidades, reconhecendo suas singularidades e contribuições para o fortalec</w:t>
      </w:r>
      <w:r>
        <w:rPr>
          <w:rFonts w:ascii="Times New Roman" w:eastAsia="Times New Roman" w:hAnsi="Times New Roman" w:cs="Times New Roman"/>
          <w:sz w:val="24"/>
          <w:szCs w:val="24"/>
        </w:rPr>
        <w:t>imento do jornalismo contemporâneo.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GT IA, Tecnologias e Cultura Digitais nas Mídias Locais 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Coordenadores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Prof. Dr. Marcos Fabio Belo de Matos (UFMA)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Prof. Dr. Lucas Santiago Arraes Reino (UFMA)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</w:p>
    <w:p w:rsidR="005C12C0" w:rsidRDefault="003874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 grupo de trabalho propõe investigar as transforma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ções nas práticas comunicacionais das mídias impulsionadas pela inteligência artificial e pelas tecnologias digitais, considerando tanto as potencialidades quanto os desafios éticos, epistemológicos e operacionais desses processos. A proposta articula-se à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 pesquisas desenvolvidas que exploram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interface entre inovação tecnológica e os ecossistemas midiáticos regionais.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Serão acolhidos trabalhos que abordem: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IA aplicada ao jornalismo local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automação, curadoria algorítmica e personalização de conteúdo);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ultura digital e novas narrativas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(formatos imersivos, transmídia e linguagens emergentes nas mídias regionais);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Algoritmos, mediação e poder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(os impactos das plataformas digitais na circulação e visibilidade de notícias locais);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Desinformação e combate às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fake News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uso de ferramentas de fact-checking e verificação em contextos regionais) e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Democratização tecnológica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acesso, infraestrutura e apropriação de ferramentas digitais por veículos de pequeno e médio porte).</w:t>
      </w:r>
      <w:proofErr w:type="gramEnd"/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 Comunicação, Cultura, Identidade 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Memória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Coordenadoras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Emilene Leite de Sousa- UFMA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Roseane Arcanjo Pinheiro – UFMA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GT Comunicação, Cultura, Identidade e Memória propõe um espaço de reflexão crítica sobre os processos comunicacionais que atravessam a construção, a negociação e a disputa de identidades e memórias. Reúne pesquisas que investigam as práticas midiáticas,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narrativas e manifestações culturais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campos de produção de sentido, pertencimento e resistência. Acolhe trabalhos que articulam comunicação a questões étnico-raciais, de gênero, geracionais, territoriais e ambientais, bem como estudos sobre memória so</w:t>
      </w:r>
      <w:r>
        <w:rPr>
          <w:rFonts w:ascii="Times New Roman" w:eastAsia="Times New Roman" w:hAnsi="Times New Roman" w:cs="Times New Roman"/>
          <w:sz w:val="24"/>
          <w:szCs w:val="24"/>
        </w:rPr>
        <w:t>cial, patrimônio cultural, comunicação comunitária, ativismos digitais e culturas juvenis e populares. Pesquisas sobre Antropologia da Criança e Infâncias (indígena, camponesa, quilombola, citadina); Etnologia Indígena; Educação Indígena; Identidade, Etnic</w:t>
      </w:r>
      <w:r>
        <w:rPr>
          <w:rFonts w:ascii="Times New Roman" w:eastAsia="Times New Roman" w:hAnsi="Times New Roman" w:cs="Times New Roman"/>
          <w:sz w:val="24"/>
          <w:szCs w:val="24"/>
        </w:rPr>
        <w:t>idade, Corpo e Pessoa; Cultura e Identidade na Contemporaneidade. História do Jornalismo, História das Mídias e dos Jornalistas; Memórias de Comunidades; Jornalismo e Discurso; Representatividade e Narrativas Midiáticas; Patrimônio Cultural, Memória e Comu</w:t>
      </w:r>
      <w:r>
        <w:rPr>
          <w:rFonts w:ascii="Times New Roman" w:eastAsia="Times New Roman" w:hAnsi="Times New Roman" w:cs="Times New Roman"/>
          <w:sz w:val="24"/>
          <w:szCs w:val="24"/>
        </w:rPr>
        <w:t>nicação.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 Comunicação, Linguagem e Educação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Coordenadoras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Regysane Botelho Cutrim Alves (UFMA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Me. Deivanira Vasconcelos Soares (UEMASUL)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</w:p>
    <w:p w:rsidR="005C12C0" w:rsidRDefault="003874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 grupo de trabalho propõe promover reflexões interdisciplinares sobre as interseções en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tre comunicação, linguagem e educação, tendo a linguagem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eixo central que atravessa e constitui os processos comunicacionais e educativos.  A proposta dialoga com as relações entre linguagem, práticas pedagógicas e contextos sociocomunicacionais.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As p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esquisas podem abordar: Linguagem e práticas educativas ( discurso, letramento e produção de sentidos em ambientes formais e informais de ensino); Mídia-educação e educomunicação (formação crítica para o consumo e produção midiática); Tecnologias digitais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e ensino ( uso de ferramentas digitais, redes sociais e ambientes virtuais como suportes pedagógicos); Multimodalidade e multiletramentos (processos de significação que integram diferentes sistemas semióticos na produção e circulação de conhecimentos) e Li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teratura, comunicação e formação de leitores.</w:t>
      </w:r>
      <w:proofErr w:type="gramEnd"/>
    </w:p>
    <w:p w:rsidR="005C12C0" w:rsidRDefault="003874A3">
      <w:pPr>
        <w:shd w:val="clear" w:color="auto" w:fill="FFF2CB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GT Comunicação, cultura e fronteiras e resistências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Amazônia Maranhense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Coordenadoras 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Janaina Lopes de Amorim (Unifesspa)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Larissa Pereira Santos (PPGCom/UFPA) 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Michele Souza (PPGCom/UFPA)</w:t>
      </w: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O GT pr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opõe um espaço de reflexão crítica sobre as práticas comunicacionais e as dinâmicas socioculturais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Amazônia Maranhense, problematizando a construção de estereótipos e práticas coloniais que historicamente invisibilizam povos e diversidades amazônicas, c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om ênfase no apagamento simbólico e político do Maranhão no imaginário sobre a região. O grupo acolhe pesquisas que analisam as identidades e resistências comunicativas de populações afroindígenas, indígenas, quilombolas, ribeirinhas, camponesas e sertanej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as, focando nas lutas simbólicas desses grupos diante de pressões externas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o agronegócio, a mineração e o desmatamento. Além disso, investiga-se o imaginário e a midiatização, ou seja, os discursos midiáticos que fabricam "verdades" sobre a Amazônia —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tratando-a como cenário distante, exótico ou reserva de recursos — e as possibilidades de o jornalismo local propor contra-narrativas. O GT contempla as relações entre saberes, visualidades e comunicação, compreendendo o diálogo, a tensão e a negociação e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ntre conhecimento científico e saberes tradicionais, comunitários e populares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formas plurais de produção de conhecimento. 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GT Comunicação, Inovação e Empreendedorismo 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Coordenadores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Dra. Luciana Silva Souza - UFMA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Me. Willian Ferreira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Martins  -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UEMASUL </w:t>
      </w:r>
    </w:p>
    <w:p w:rsidR="005C12C0" w:rsidRDefault="003874A3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 GT propõe debater as interseções entre comunicação, inovação e empreendedorismo, considerando as transformações e as novas possibilidades de atuação profissional, produção de conteúdo e modelos de negócio. Serão 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colhidos trabalhos sobre empreendedorismo e modelos de negócio em comunicação; criatividade publicitária, branding e campanhas multiplataforma; tecnologias digitais; economia criativa; políticas públicas, incubadoras e fomento ao setor; e formação profissi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onal para o comunicador contemporâneo. O GT contempla ainda a assessoria e consultoria de comunicação (ASCOM) como campos estratégicos de atuação, abordando planejamento estratégico, gestão de imagem e reputação, relacionamento com públicos, comunicação in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terna e externa, crise e compliance, além das interfaces com inovação e empreendedorismo no contexto de organizações públicas, privadas e do terceiro setor.</w:t>
      </w:r>
    </w:p>
    <w:p w:rsidR="005C12C0" w:rsidRDefault="005C12C0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hd w:val="clear" w:color="auto" w:fill="FFF2CB"/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GT COMUNICAÇÃO E MÍDIAS SONORAS </w:t>
      </w:r>
    </w:p>
    <w:p w:rsidR="005C12C0" w:rsidRDefault="003874A3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Coordenadores: Dra. Izani Mustafá e Me. Jefferson Sousa  </w:t>
      </w:r>
    </w:p>
    <w:p w:rsidR="005C12C0" w:rsidRDefault="003874A3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Ementa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O GT Comunicação e mídias sonoras trata de diferentes perspectivas teóricas e metodológicas com foco em estudos que envolvam o rádio, o radiojornalismo, o podcast, áudios de conversação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WhatsApp e Telegram, e áudio em ambientes multimídia. Tem foco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linguagem, técnicas, produção, recepção, história, mercado, ética e inteligência artificial. Pesquisas com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Inovação em linguagens e formatos midiáticos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: (narrativas transmídia, storytelling, produção audiovisual e conteúdos imersivos);</w:t>
      </w: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2C0" w:rsidRDefault="003874A3">
      <w:pPr>
        <w:shd w:val="clear" w:color="auto" w:fill="F7CAAC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GRUPOS DE TRABA</w:t>
      </w:r>
      <w:r>
        <w:rPr>
          <w:rFonts w:ascii="Times New Roman" w:eastAsia="Times New Roman" w:hAnsi="Times New Roman" w:cs="Times New Roman"/>
          <w:sz w:val="24"/>
          <w:szCs w:val="24"/>
        </w:rPr>
        <w:t>LHOS</w:t>
      </w: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Comunicação, Gênero e Raça 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Coordenadoras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Leila Lima de Sousa (UFMA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Michelly Santos de Carvalho (UFMA)</w:t>
      </w:r>
    </w:p>
    <w:p w:rsidR="005C12C0" w:rsidRDefault="003874A3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 O grupo de trabalho propõe discutir as interseções entre comunicação, gênero e raça a partir de uma perspectiva crítica e interseccional, considerando os processos midiáticos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espaços de produção, reprodução e resistência a desigualdades estruturais.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Pesquisas com assimetrias de gênero e raça no mercado jornalístico, as condições de trabalho de mulheres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jornalistas ,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 as violências enfrentadas por profissionais negras e mulheres no ambiente midiático. Políticas de ação afirmativa, cidadania e democra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tização da comunicação. O GT busca fomentar debates que articulem epistemologias da comunicação às lutas antirracistas e feministas, reafirmando o compromisso com a diversidade e a justiça social. </w:t>
      </w:r>
    </w:p>
    <w:p w:rsidR="005C12C0" w:rsidRDefault="005C12C0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 Jornalismo Especializado: práticas e campos de atuação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Coordenadores: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Dra. Thaisa Cristina Bueno -UFMA</w:t>
      </w:r>
    </w:p>
    <w:p w:rsidR="005C12C0" w:rsidRDefault="003874A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Marco Antônio Gehlen- UFMA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EMENTA: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Este Grupo de Trabalho reúne pesquisas e relatos de experiência dedicados aos diferentes campos do jornalismo especializado, contemplando estudos sobre jornalismo 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entífico, ambiental, cultural, esportivo, político, econômico, de moda, de saúde, de dados, entre outros. Interessa compreender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especificidades temáticas influenciam as rotinas produtivas, os processos de apuração, as relações com as fontes, as est</w:t>
      </w:r>
      <w:r>
        <w:rPr>
          <w:rFonts w:ascii="Times New Roman" w:eastAsia="Times New Roman" w:hAnsi="Times New Roman" w:cs="Times New Roman"/>
          <w:sz w:val="24"/>
          <w:szCs w:val="24"/>
        </w:rPr>
        <w:t>ratégias narrativas e os critérios de noticiabilidade. O GT acolhe investigações sobre produção, circulação e recepção de conteúdos especializados, bem como reflexões teóricas e metodológicas acerca da formação profissional, da ética jornalística, da divul</w:t>
      </w:r>
      <w:r>
        <w:rPr>
          <w:rFonts w:ascii="Times New Roman" w:eastAsia="Times New Roman" w:hAnsi="Times New Roman" w:cs="Times New Roman"/>
          <w:sz w:val="24"/>
          <w:szCs w:val="24"/>
        </w:rPr>
        <w:t>gação de conhecimentos complexos para públicos diversos e dos impactos das transformações tecnológicas no exercício do jornalismo. Busca-se promover o diálogo entre diferentes especialidades, reconhecendo suas singularidades e contribuições para o fortalec</w:t>
      </w:r>
      <w:r>
        <w:rPr>
          <w:rFonts w:ascii="Times New Roman" w:eastAsia="Times New Roman" w:hAnsi="Times New Roman" w:cs="Times New Roman"/>
          <w:sz w:val="24"/>
          <w:szCs w:val="24"/>
        </w:rPr>
        <w:t>imento do jornalismo contemporâneo.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GT IA, Tecnologias e Cultura Digitais nas Mídias Locais 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Coordenadores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Prof. Dr. Marcos Fabio Belo de Matos (UFMA)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Prof. Dr. Lucas Santiago Arraes Reino (UFMA)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</w:p>
    <w:p w:rsidR="005C12C0" w:rsidRDefault="003874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O grupo de trabalho propõe investigar as transforma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ções nas práticas comunicacionais das mídias impulsionadas pela inteligência artificial e pelas tecnologias digitais, considerando tanto as potencialidades quanto os desafios éticos, epistemológicos e operacionais desses processos. A proposta articula-se à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 pesquisas desenvolvidas que exploram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interface entre inovação tecnológica e os ecossistemas midiáticos regionais.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Serão acolhidos trabalhos que abordem: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IA aplicada ao jornalismo local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automação, curadoria algorítmica e personalização de conteúdo);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ultura digital e novas narrativas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(formatos imersivos, transmídia e linguagens emergentes nas mídias regionais);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Algoritmos, mediação e poder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(os impactos das plataformas digitais na circulação e visibilidade de notícias locais);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Desinformação e combate às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fake News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uso de ferramentas de fact-checking e verificação em contextos regionais) e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Democratização tecnológica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 acesso, infraestrutura e apropriação de ferramentas digitais por veículos de pequeno e médio porte).</w:t>
      </w:r>
      <w:proofErr w:type="gramEnd"/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GT Comunicação, Cultura, Identidade e Memória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Coordenadoras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Emilene Leite de Sousa- UFMA 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Roseane Arcanjo Pinheiro – UFMA</w:t>
      </w: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GT Comunicação, Cultura, Identidade e Memória propõe um espaço de reflexão crítica sobre os processos comunicacionais que atravess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 a construção, a negociação e a disputa de identidades e memórias. Reúne pesquisas que investigam as práticas midiáticas, narrativas e manifestações culturais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campos de produção de sentido, pertencimento e resistência. Acolhe trabalhos que articulam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comunicação a questões étnico-raciais, de gênero, geracionais, territoriais e ambientais, bem como estudos sobre memória social, patrimônio cultural, comunicação comunitária, ativismos digitais e culturas juvenis e populares. Pesquisas sobre Antropologia </w:t>
      </w:r>
      <w:r>
        <w:rPr>
          <w:rFonts w:ascii="Times New Roman" w:eastAsia="Times New Roman" w:hAnsi="Times New Roman" w:cs="Times New Roman"/>
          <w:sz w:val="24"/>
          <w:szCs w:val="24"/>
        </w:rPr>
        <w:t>da Criança e Infâncias (indígena, camponesa, quilombola, citadina); Etnologia Indígena; Educação Indígena; Identidade, Etnicidade, Corpo e Pessoa; Cultura e Identidade na Contemporaneidade. História do Jornalismo, História das Mídias e dos Jornalistas; Mem</w:t>
      </w:r>
      <w:r>
        <w:rPr>
          <w:rFonts w:ascii="Times New Roman" w:eastAsia="Times New Roman" w:hAnsi="Times New Roman" w:cs="Times New Roman"/>
          <w:sz w:val="24"/>
          <w:szCs w:val="24"/>
        </w:rPr>
        <w:t>órias de Comunidades; Jornalismo e Discurso; Representatividade e Narrativas Midiáticas; Patrimônio Cultural, Memória e Comunicação.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GT Comunicação, Linguagem e Educação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Coordenadoras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  <w:t>Profa. Dra. Regysane Botelho Cutrim Alves (UFMA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Profa. Me. Deivanira Vasconcelos Soares (UEMASUL)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</w:p>
    <w:p w:rsidR="005C12C0" w:rsidRDefault="003874A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 xml:space="preserve">O grupo de trabalho propõe promover reflexões interdisciplinares sobre as interseções entre comunicação, linguagem e educação, tendo a linguagem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eixo central que atravessa e constitui os proces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sos comunicacionais e educativos.  A proposta dialoga com as relações entre linguagem, práticas pedagógicas e contextos sociocomunicacionais.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As pesquisas podem abordar: Linguagem e práticas educativas ( discurso, letramento e produção de sentidos em ambie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ntes formais e informais de ensino); Mídia-educação e educomunicação (formação crítica para o consumo e produção midiática); Tecnologias digitais e ensino ( uso de ferramentas digitais, redes sociais e ambientes virtuais como suportes pedagógicos); Multimo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dalidade e multiletramentos (processos de significação que integram diferentes sistemas semióticos na produção e circulação de conhecimentos) e Literatura, comunicação e formação de leitores.</w:t>
      </w:r>
      <w:proofErr w:type="gramEnd"/>
    </w:p>
    <w:p w:rsidR="005C12C0" w:rsidRDefault="003874A3">
      <w:pPr>
        <w:shd w:val="clear" w:color="auto" w:fill="FFF2CB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GT Comunicação, cultura e fronteiras e resistências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 Amazônia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Maranhense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Coordenadoras 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Janaina Lopes de Amorim (Unifesspa)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Larissa Pereira Santos (PPGCom/UFPA) </w:t>
      </w:r>
    </w:p>
    <w:p w:rsidR="005C12C0" w:rsidRDefault="003874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Michele Souza (PPGCom/UFPA)</w:t>
      </w: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Ementa: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O GT propõe um espaço de reflexão crítica sobre as práticas comunicacionais e as dinâmicas socioculturais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Amazônia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Maranhense, problematizando a construção de estereótipos e práticas coloniais que historicamente invisibilizam povos e diversidades amazônicas, com ênfase no apagamento simbólico e político do Maranhão no imaginário sobre a região. O grupo acolhe pesquisa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s que analisam as identidades e resistências comunicativas de populações afroindígenas, indígenas, quilombolas, ribeirinhas, camponesas e sertanejas, focando nas lutas simbólicas desses grupos diante de pressões externas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o agronegócio, a mineração e o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desmatamento. Além disso, investiga-se o imaginário e a midiatização, ou seja, os discursos midiáticos que fabricam "verdades" sobre a Amazônia — tratando-a como cenário distante, exótico ou reserva de recursos — e as possibilidades de o jornalismo local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propor contra-narrativas. O GT contempla as relações entre saberes, visualidades e comunicação, compreendendo o diálogo, a tensão e a negociação entre conhecimento científico e saberes tradicionais, comunitários e populares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formas plurais de produção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de conhecimento. </w:t>
      </w:r>
    </w:p>
    <w:p w:rsidR="005C12C0" w:rsidRDefault="003874A3">
      <w:pPr>
        <w:shd w:val="clear" w:color="auto" w:fill="FFF2CB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GT Comunicação, Inovação e Empreendedorismo 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Coordenadores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Dra. Luciana Silva Souza - UFMA</w:t>
      </w:r>
    </w:p>
    <w:p w:rsidR="005C12C0" w:rsidRDefault="003874A3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Me. Willian Ferreira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Martins  -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UEMASUL </w:t>
      </w:r>
    </w:p>
    <w:p w:rsidR="005C12C0" w:rsidRDefault="003874A3">
      <w:pPr>
        <w:shd w:val="clear" w:color="auto" w:fill="FFFFFF"/>
        <w:spacing w:before="28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lastRenderedPageBreak/>
        <w:t>O GT propõe debater as interseções entre comunicação, inovação e empreendedorismo, considerando as transformações e as novas possibilidades de atuação profissional, produção de conteúdo e modelos de negócio. Serão acolhidos trabalhos sobre empreendedorismo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e modelos de negócio em comunicação; criatividade publicitária, branding e campanhas multiplataforma; tecnologias digitais; economia criativa; políticas públicas, incubadoras e fomento ao setor; e formação profissional para o comunicador contemporâneo. O 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GT contempla ainda a assessoria e consultoria de comunicação (ASCOM) como campos estratégicos de atuação, abordando planejamento estratégico, gestão de imagem e reputação, relacionamento com públicos, comunicação interna e externa, crise e compliance, além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das interfaces com inovação e empreendedorismo no contexto de organizações públicas, privadas e do terceiro setor.</w:t>
      </w:r>
    </w:p>
    <w:p w:rsidR="005C12C0" w:rsidRDefault="005C12C0">
      <w:pPr>
        <w:shd w:val="clear" w:color="auto" w:fill="FFFFFF"/>
        <w:spacing w:before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3874A3">
      <w:pPr>
        <w:shd w:val="clear" w:color="auto" w:fill="FFF2CB"/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GT COMUNICAÇÃO E MÍDIAS SONORAS </w:t>
      </w:r>
    </w:p>
    <w:p w:rsidR="005C12C0" w:rsidRDefault="003874A3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Coordenadores: Dra. Izani Mustafá e Me. Jefferson Sousa  </w:t>
      </w:r>
    </w:p>
    <w:p w:rsidR="005C12C0" w:rsidRDefault="003874A3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Ementa</w:t>
      </w:r>
    </w:p>
    <w:p w:rsidR="005C12C0" w:rsidRDefault="003874A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O GT Comunicação e mídias sonoras trata d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e diferentes perspectivas teóricas e metodológicas com foco em estudos que envolvam o rádio, o radiojornalismo, o podcast, áudios de conversação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como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WhatsApp e Telegram, e áudio em ambientes multimídia. Tem foco </w:t>
      </w:r>
      <w:proofErr w:type="gramStart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na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linguagem, técnicas, produção, recepção,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história, mercado, ética e inteligência artificial. Pesquisas com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Inovação em linguagens e formatos midiáticos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: (narrativas transmídia, storytelling, produção audiovisual e conteúdos imersivos);</w:t>
      </w: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</w:p>
    <w:p w:rsidR="005C12C0" w:rsidRDefault="005C12C0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2C0" w:rsidRDefault="005C12C0"/>
    <w:p w:rsidR="005C12C0" w:rsidRDefault="005C12C0"/>
    <w:sectPr w:rsidR="005C12C0">
      <w:headerReference w:type="default" r:id="rId6"/>
      <w:pgSz w:w="12240" w:h="15840"/>
      <w:pgMar w:top="261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4A3" w:rsidRDefault="003874A3">
      <w:pPr>
        <w:spacing w:line="240" w:lineRule="auto"/>
      </w:pPr>
      <w:r>
        <w:separator/>
      </w:r>
    </w:p>
  </w:endnote>
  <w:endnote w:type="continuationSeparator" w:id="0">
    <w:p w:rsidR="003874A3" w:rsidRDefault="00387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ACA1CD-DC16-4110-AD7C-936D34ABC0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50867B2-5CC9-4D2B-BD4A-80A846047F7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4A3" w:rsidRDefault="003874A3">
      <w:pPr>
        <w:spacing w:line="240" w:lineRule="auto"/>
      </w:pPr>
      <w:r>
        <w:separator/>
      </w:r>
    </w:p>
  </w:footnote>
  <w:footnote w:type="continuationSeparator" w:id="0">
    <w:p w:rsidR="003874A3" w:rsidRDefault="00387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655" w:type="dxa"/>
      <w:tblLayout w:type="fixed"/>
      <w:tblLook w:val="0400" w:firstRow="0" w:lastRow="0" w:firstColumn="0" w:lastColumn="0" w:noHBand="0" w:noVBand="1"/>
    </w:tblPr>
    <w:tblGrid>
      <w:gridCol w:w="1530"/>
      <w:gridCol w:w="7125"/>
    </w:tblGrid>
    <w:tr w:rsidR="006076FB" w:rsidTr="00DD08B0">
      <w:tc>
        <w:tcPr>
          <w:tcW w:w="1530" w:type="dxa"/>
        </w:tcPr>
        <w:p w:rsidR="006076FB" w:rsidRDefault="006076FB" w:rsidP="00607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Calibri" w:eastAsia="Calibri" w:hAnsi="Calibri" w:cs="Calibri"/>
              <w:color w:val="000000"/>
              <w:sz w:val="18"/>
              <w:szCs w:val="18"/>
            </w:rPr>
          </w:pPr>
          <w:r>
            <w:rPr>
              <w:rFonts w:ascii="Calibri" w:eastAsia="Calibri" w:hAnsi="Calibri" w:cs="Calibri"/>
              <w:noProof/>
              <w:sz w:val="18"/>
              <w:szCs w:val="18"/>
            </w:rPr>
            <w:drawing>
              <wp:inline distT="114300" distB="114300" distL="114300" distR="114300" wp14:anchorId="376702FB" wp14:editId="05EA2C28">
                <wp:extent cx="905828" cy="524426"/>
                <wp:effectExtent l="0" t="0" r="0" b="0"/>
                <wp:docPr id="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5828" cy="5244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5" w:type="dxa"/>
        </w:tcPr>
        <w:p w:rsidR="006076FB" w:rsidRDefault="006076FB" w:rsidP="006076F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20° Simpósio de Comunicação da Região Tocantina - Simcom 20 anos</w:t>
          </w:r>
        </w:p>
        <w:p w:rsidR="006076FB" w:rsidRDefault="006076FB" w:rsidP="006076F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Curso de Jornalismo da UFMA-Imperatriz</w:t>
          </w:r>
        </w:p>
        <w:p w:rsidR="006076FB" w:rsidRDefault="006076FB" w:rsidP="006076FB">
          <w:pPr>
            <w:tabs>
              <w:tab w:val="center" w:pos="4419"/>
              <w:tab w:val="right" w:pos="8838"/>
            </w:tabs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De 24 a 26 de novembro de 2026 - UFMA - CCIM</w:t>
          </w:r>
        </w:p>
      </w:tc>
    </w:tr>
  </w:tbl>
  <w:p w:rsidR="005C12C0" w:rsidRDefault="005C12C0" w:rsidP="006076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C0"/>
    <w:rsid w:val="003874A3"/>
    <w:rsid w:val="005C12C0"/>
    <w:rsid w:val="0060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A48962-000D-41A7-A599-9DCCCFFF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76F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76FB"/>
  </w:style>
  <w:style w:type="paragraph" w:styleId="Rodap">
    <w:name w:val="footer"/>
    <w:basedOn w:val="Normal"/>
    <w:link w:val="RodapChar"/>
    <w:uiPriority w:val="99"/>
    <w:unhideWhenUsed/>
    <w:rsid w:val="006076F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7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2620</Words>
  <Characters>14150</Characters>
  <Application>Microsoft Office Word</Application>
  <DocSecurity>0</DocSecurity>
  <Lines>117</Lines>
  <Paragraphs>33</Paragraphs>
  <ScaleCrop>false</ScaleCrop>
  <Company/>
  <LinksUpToDate>false</LinksUpToDate>
  <CharactersWithSpaces>16737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2</cp:revision>
  <dcterms:created xsi:type="dcterms:W3CDTF">2026-09-01T19:37:00Z</dcterms:created>
  <dcterms:modified xsi:type="dcterms:W3CDTF">2026-09-01T19:39:00Z</dcterms:modified>
</cp:coreProperties>
</file>